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BC" w:rsidRPr="00805086" w:rsidRDefault="00AB6BE5">
      <w:pPr>
        <w:jc w:val="center"/>
        <w:rPr>
          <w:rFonts w:ascii="Calibri" w:eastAsia="Calibri" w:hAnsi="Calibri" w:cs="Calibri"/>
          <w:color w:val="0D315D"/>
          <w:sz w:val="28"/>
          <w:szCs w:val="28"/>
        </w:rPr>
      </w:pPr>
      <w:r w:rsidRPr="00805086">
        <w:rPr>
          <w:rFonts w:ascii="Calibri" w:eastAsia="Calibri" w:hAnsi="Calibri" w:cs="Calibri"/>
          <w:b/>
          <w:color w:val="0D315D"/>
          <w:sz w:val="28"/>
          <w:szCs w:val="28"/>
        </w:rPr>
        <w:t>AGENDA</w:t>
      </w:r>
    </w:p>
    <w:p w:rsidR="00422FBC" w:rsidRPr="00805086" w:rsidRDefault="00422FBC">
      <w:pPr>
        <w:jc w:val="center"/>
        <w:rPr>
          <w:rFonts w:ascii="Calibri" w:eastAsia="Calibri" w:hAnsi="Calibri" w:cs="Calibri"/>
          <w:color w:val="0D315D"/>
          <w:sz w:val="28"/>
          <w:szCs w:val="28"/>
        </w:rPr>
      </w:pPr>
    </w:p>
    <w:p w:rsidR="00422FBC" w:rsidRPr="00805086" w:rsidRDefault="00AB6BE5">
      <w:pPr>
        <w:spacing w:after="80"/>
        <w:jc w:val="center"/>
        <w:rPr>
          <w:rFonts w:ascii="Calibri" w:eastAsia="Calibri" w:hAnsi="Calibri" w:cs="Calibri"/>
          <w:color w:val="0D315D"/>
          <w:sz w:val="28"/>
          <w:szCs w:val="28"/>
        </w:rPr>
      </w:pPr>
      <w:r w:rsidRPr="00805086">
        <w:rPr>
          <w:rFonts w:ascii="Calibri" w:eastAsia="Calibri" w:hAnsi="Calibri" w:cs="Calibri"/>
          <w:b/>
          <w:color w:val="0D315D"/>
          <w:sz w:val="28"/>
          <w:szCs w:val="28"/>
        </w:rPr>
        <w:t>For the 2021 Annual General Meeting</w:t>
      </w:r>
    </w:p>
    <w:p w:rsidR="00422FBC" w:rsidRDefault="00AB6BE5">
      <w:pPr>
        <w:spacing w:after="80"/>
        <w:jc w:val="center"/>
        <w:rPr>
          <w:rFonts w:ascii="Calibri" w:eastAsia="Calibri" w:hAnsi="Calibri" w:cs="Calibri"/>
          <w:color w:val="0D315D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color w:val="0D315D"/>
          <w:sz w:val="28"/>
          <w:szCs w:val="28"/>
        </w:rPr>
        <w:t>of</w:t>
      </w:r>
      <w:proofErr w:type="gramEnd"/>
      <w:r>
        <w:rPr>
          <w:rFonts w:ascii="Calibri" w:eastAsia="Calibri" w:hAnsi="Calibri" w:cs="Calibri"/>
          <w:b/>
          <w:color w:val="0D315D"/>
          <w:sz w:val="28"/>
          <w:szCs w:val="28"/>
        </w:rPr>
        <w:t xml:space="preserve"> the</w:t>
      </w:r>
    </w:p>
    <w:p w:rsidR="00422FBC" w:rsidRDefault="001E0292">
      <w:pPr>
        <w:spacing w:after="80"/>
        <w:jc w:val="center"/>
        <w:rPr>
          <w:rFonts w:ascii="Calibri" w:eastAsia="Calibri" w:hAnsi="Calibri" w:cs="Calibri"/>
          <w:b/>
          <w:color w:val="0D315D"/>
          <w:sz w:val="28"/>
          <w:szCs w:val="28"/>
        </w:rPr>
      </w:pPr>
      <w:r>
        <w:rPr>
          <w:rFonts w:ascii="Calibri" w:eastAsia="Calibri" w:hAnsi="Calibri" w:cs="Calibri"/>
          <w:b/>
          <w:color w:val="0D315D"/>
          <w:sz w:val="28"/>
          <w:szCs w:val="28"/>
        </w:rPr>
        <w:t>Gainsborough Constituency</w:t>
      </w:r>
      <w:r w:rsidR="00AB6BE5">
        <w:rPr>
          <w:rFonts w:ascii="Calibri" w:eastAsia="Calibri" w:hAnsi="Calibri" w:cs="Calibri"/>
          <w:b/>
          <w:color w:val="0D315D"/>
          <w:sz w:val="28"/>
          <w:szCs w:val="28"/>
        </w:rPr>
        <w:t xml:space="preserve"> Conservative Association</w:t>
      </w:r>
    </w:p>
    <w:p w:rsidR="001E0292" w:rsidRDefault="001E0292">
      <w:pPr>
        <w:spacing w:after="80"/>
        <w:jc w:val="center"/>
        <w:rPr>
          <w:rFonts w:ascii="Calibri" w:eastAsia="Calibri" w:hAnsi="Calibri" w:cs="Calibri"/>
          <w:color w:val="0D315D"/>
          <w:sz w:val="28"/>
          <w:szCs w:val="28"/>
        </w:rPr>
      </w:pPr>
      <w:r>
        <w:rPr>
          <w:rFonts w:ascii="Calibri" w:eastAsia="Calibri" w:hAnsi="Calibri" w:cs="Calibri"/>
          <w:b/>
          <w:color w:val="0D315D"/>
          <w:sz w:val="28"/>
          <w:szCs w:val="28"/>
        </w:rPr>
        <w:t>To be held virtually on Friday 25</w:t>
      </w:r>
      <w:r w:rsidRPr="001E0292">
        <w:rPr>
          <w:rFonts w:ascii="Calibri" w:eastAsia="Calibri" w:hAnsi="Calibri" w:cs="Calibri"/>
          <w:b/>
          <w:color w:val="0D315D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color w:val="0D315D"/>
          <w:sz w:val="28"/>
          <w:szCs w:val="28"/>
        </w:rPr>
        <w:t xml:space="preserve"> June, 2021 at 7.30pm</w:t>
      </w:r>
    </w:p>
    <w:p w:rsidR="00422FBC" w:rsidRDefault="00422F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422FBC" w:rsidRPr="00805086" w:rsidRDefault="00AB6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eastAsia="Calibri" w:hAnsi="Times New Roman" w:cs="Times New Roman"/>
        </w:rPr>
      </w:pPr>
      <w:r w:rsidRPr="00F33862">
        <w:rPr>
          <w:rFonts w:ascii="Times New Roman" w:eastAsia="Calibri" w:hAnsi="Times New Roman" w:cs="Times New Roman"/>
          <w:b/>
          <w:color w:val="000000"/>
        </w:rPr>
        <w:t>President’s opening remarks</w:t>
      </w:r>
    </w:p>
    <w:p w:rsidR="00805086" w:rsidRPr="00F33862" w:rsidRDefault="00805086" w:rsidP="00805086">
      <w:pPr>
        <w:pBdr>
          <w:top w:val="nil"/>
          <w:left w:val="nil"/>
          <w:bottom w:val="nil"/>
          <w:right w:val="nil"/>
          <w:between w:val="nil"/>
        </w:pBdr>
        <w:ind w:left="714"/>
        <w:rPr>
          <w:rFonts w:ascii="Times New Roman" w:eastAsia="Calibri" w:hAnsi="Times New Roman" w:cs="Times New Roman"/>
        </w:rPr>
      </w:pPr>
    </w:p>
    <w:p w:rsidR="00422FBC" w:rsidRPr="00805086" w:rsidRDefault="00AB6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eastAsia="Calibri" w:hAnsi="Times New Roman" w:cs="Times New Roman"/>
        </w:rPr>
      </w:pPr>
      <w:r w:rsidRPr="00F33862">
        <w:rPr>
          <w:rFonts w:ascii="Times New Roman" w:eastAsia="Calibri" w:hAnsi="Times New Roman" w:cs="Times New Roman"/>
          <w:b/>
          <w:color w:val="000000"/>
        </w:rPr>
        <w:t>Apologies for absence</w:t>
      </w:r>
    </w:p>
    <w:p w:rsidR="00805086" w:rsidRDefault="00805086" w:rsidP="00805086">
      <w:pPr>
        <w:pStyle w:val="ListParagraph"/>
        <w:rPr>
          <w:rFonts w:ascii="Times New Roman" w:eastAsia="Calibri" w:hAnsi="Times New Roman" w:cs="Times New Roman"/>
        </w:rPr>
      </w:pPr>
    </w:p>
    <w:p w:rsidR="00422FBC" w:rsidRPr="00805086" w:rsidRDefault="00022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/>
        </w:rPr>
        <w:t>To approve the minutes of 2020</w:t>
      </w:r>
      <w:r w:rsidR="00AB6BE5" w:rsidRPr="00F33862">
        <w:rPr>
          <w:rFonts w:ascii="Times New Roman" w:eastAsia="Calibri" w:hAnsi="Times New Roman" w:cs="Times New Roman"/>
          <w:b/>
          <w:color w:val="000000"/>
        </w:rPr>
        <w:t xml:space="preserve"> Annual General Meeting</w:t>
      </w:r>
    </w:p>
    <w:p w:rsidR="00805086" w:rsidRDefault="00805086" w:rsidP="00805086">
      <w:pPr>
        <w:pStyle w:val="ListParagraph"/>
        <w:rPr>
          <w:rFonts w:ascii="Times New Roman" w:eastAsia="Calibri" w:hAnsi="Times New Roman" w:cs="Times New Roman"/>
        </w:rPr>
      </w:pPr>
    </w:p>
    <w:p w:rsidR="00422FBC" w:rsidRPr="00805086" w:rsidRDefault="00AB6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eastAsia="Calibri" w:hAnsi="Times New Roman" w:cs="Times New Roman"/>
        </w:rPr>
      </w:pPr>
      <w:r w:rsidRPr="00F33862">
        <w:rPr>
          <w:rFonts w:ascii="Times New Roman" w:eastAsia="Calibri" w:hAnsi="Times New Roman" w:cs="Times New Roman"/>
          <w:b/>
          <w:color w:val="000000"/>
        </w:rPr>
        <w:t>To receive and adopt the Annual Report</w:t>
      </w:r>
    </w:p>
    <w:p w:rsidR="00805086" w:rsidRDefault="00805086" w:rsidP="00805086">
      <w:pPr>
        <w:pStyle w:val="ListParagraph"/>
        <w:rPr>
          <w:rFonts w:ascii="Times New Roman" w:eastAsia="Calibri" w:hAnsi="Times New Roman" w:cs="Times New Roman"/>
        </w:rPr>
      </w:pPr>
    </w:p>
    <w:p w:rsidR="00422FBC" w:rsidRPr="00805086" w:rsidRDefault="00AB6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eastAsia="Calibri" w:hAnsi="Times New Roman" w:cs="Times New Roman"/>
        </w:rPr>
      </w:pPr>
      <w:r w:rsidRPr="00F33862">
        <w:rPr>
          <w:rFonts w:ascii="Times New Roman" w:eastAsia="Calibri" w:hAnsi="Times New Roman" w:cs="Times New Roman"/>
          <w:b/>
          <w:color w:val="000000"/>
        </w:rPr>
        <w:t>To receive and adopt the audited or certificated accounts for 1 January to 31 December 2020</w:t>
      </w:r>
    </w:p>
    <w:p w:rsidR="00805086" w:rsidRDefault="00805086" w:rsidP="00805086">
      <w:pPr>
        <w:pStyle w:val="ListParagraph"/>
        <w:rPr>
          <w:rFonts w:ascii="Times New Roman" w:eastAsia="Calibri" w:hAnsi="Times New Roman" w:cs="Times New Roman"/>
        </w:rPr>
      </w:pPr>
    </w:p>
    <w:p w:rsidR="001E0292" w:rsidRPr="00805086" w:rsidRDefault="00AB6BE5" w:rsidP="001E0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eastAsia="Calibri" w:hAnsi="Times New Roman" w:cs="Times New Roman"/>
        </w:rPr>
      </w:pPr>
      <w:r w:rsidRPr="00F33862">
        <w:rPr>
          <w:rFonts w:ascii="Times New Roman" w:eastAsia="Calibri" w:hAnsi="Times New Roman" w:cs="Times New Roman"/>
          <w:b/>
          <w:color w:val="000000"/>
        </w:rPr>
        <w:t>To appoint an i</w:t>
      </w:r>
      <w:r w:rsidR="00022244">
        <w:rPr>
          <w:rFonts w:ascii="Times New Roman" w:eastAsia="Calibri" w:hAnsi="Times New Roman" w:cs="Times New Roman"/>
          <w:b/>
          <w:color w:val="000000"/>
        </w:rPr>
        <w:t>ndependent verifier for the 2021</w:t>
      </w:r>
      <w:r w:rsidRPr="00F33862">
        <w:rPr>
          <w:rFonts w:ascii="Times New Roman" w:eastAsia="Calibri" w:hAnsi="Times New Roman" w:cs="Times New Roman"/>
          <w:b/>
          <w:color w:val="000000"/>
        </w:rPr>
        <w:t xml:space="preserve"> accounts</w:t>
      </w:r>
    </w:p>
    <w:p w:rsidR="00805086" w:rsidRDefault="00805086" w:rsidP="00805086">
      <w:pPr>
        <w:pStyle w:val="ListParagraph"/>
        <w:rPr>
          <w:rFonts w:ascii="Times New Roman" w:eastAsia="Calibri" w:hAnsi="Times New Roman" w:cs="Times New Roman"/>
        </w:rPr>
      </w:pPr>
    </w:p>
    <w:p w:rsidR="00422FBC" w:rsidRPr="00F33862" w:rsidRDefault="00AB6BE5" w:rsidP="001E0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eastAsia="Calibri" w:hAnsi="Times New Roman" w:cs="Times New Roman"/>
        </w:rPr>
      </w:pPr>
      <w:r w:rsidRPr="00F33862">
        <w:rPr>
          <w:rFonts w:ascii="Times New Roman" w:eastAsia="Calibri" w:hAnsi="Times New Roman" w:cs="Times New Roman"/>
          <w:b/>
          <w:color w:val="000000"/>
        </w:rPr>
        <w:t>Adoption of Association Rules</w:t>
      </w:r>
    </w:p>
    <w:p w:rsidR="00422FBC" w:rsidRPr="00F33862" w:rsidRDefault="00AB6BE5">
      <w:pPr>
        <w:pBdr>
          <w:top w:val="nil"/>
          <w:left w:val="nil"/>
          <w:bottom w:val="nil"/>
          <w:right w:val="nil"/>
          <w:between w:val="nil"/>
        </w:pBdr>
        <w:ind w:left="1134" w:hanging="283"/>
        <w:rPr>
          <w:rFonts w:ascii="Times New Roman" w:eastAsia="Calibri" w:hAnsi="Times New Roman" w:cs="Times New Roman"/>
          <w:color w:val="000000"/>
        </w:rPr>
      </w:pPr>
      <w:proofErr w:type="gramStart"/>
      <w:r w:rsidRPr="00F33862">
        <w:rPr>
          <w:rFonts w:ascii="Times New Roman" w:eastAsia="Calibri" w:hAnsi="Times New Roman" w:cs="Times New Roman"/>
          <w:color w:val="000000"/>
        </w:rPr>
        <w:t>a</w:t>
      </w:r>
      <w:proofErr w:type="gramEnd"/>
      <w:r w:rsidRPr="00F33862">
        <w:rPr>
          <w:rFonts w:ascii="Times New Roman" w:eastAsia="Calibri" w:hAnsi="Times New Roman" w:cs="Times New Roman"/>
          <w:color w:val="000000"/>
        </w:rPr>
        <w:tab/>
        <w:t xml:space="preserve">This Annual General meeting of the </w:t>
      </w:r>
      <w:r w:rsidR="001E0292" w:rsidRPr="00F33862">
        <w:rPr>
          <w:rFonts w:ascii="Times New Roman" w:eastAsia="Calibri" w:hAnsi="Times New Roman" w:cs="Times New Roman"/>
        </w:rPr>
        <w:t>Gainsborough Constituency</w:t>
      </w:r>
      <w:r w:rsidRPr="00F33862">
        <w:rPr>
          <w:rFonts w:ascii="Times New Roman" w:eastAsia="Calibri" w:hAnsi="Times New Roman" w:cs="Times New Roman"/>
        </w:rPr>
        <w:t xml:space="preserve"> </w:t>
      </w:r>
      <w:r w:rsidRPr="00F33862">
        <w:rPr>
          <w:rFonts w:ascii="Times New Roman" w:eastAsia="Calibri" w:hAnsi="Times New Roman" w:cs="Times New Roman"/>
          <w:color w:val="000000"/>
        </w:rPr>
        <w:t>Conservative Association adopts Schedule 7 of the 2021 Conservative Party Constitution</w:t>
      </w:r>
    </w:p>
    <w:p w:rsidR="00422FBC" w:rsidRPr="00F33862" w:rsidRDefault="00422FBC">
      <w:pPr>
        <w:pBdr>
          <w:top w:val="nil"/>
          <w:left w:val="nil"/>
          <w:bottom w:val="nil"/>
          <w:right w:val="nil"/>
          <w:between w:val="nil"/>
        </w:pBdr>
        <w:ind w:left="714"/>
        <w:rPr>
          <w:rFonts w:ascii="Times New Roman" w:eastAsia="Calibri" w:hAnsi="Times New Roman" w:cs="Times New Roman"/>
          <w:color w:val="000000"/>
        </w:rPr>
      </w:pPr>
    </w:p>
    <w:p w:rsidR="00422FBC" w:rsidRPr="00F33862" w:rsidRDefault="00AB6BE5">
      <w:pPr>
        <w:pBdr>
          <w:top w:val="nil"/>
          <w:left w:val="nil"/>
          <w:bottom w:val="nil"/>
          <w:right w:val="nil"/>
          <w:between w:val="nil"/>
        </w:pBdr>
        <w:ind w:left="1134" w:hanging="283"/>
        <w:rPr>
          <w:rFonts w:ascii="Times New Roman" w:eastAsia="Calibri" w:hAnsi="Times New Roman" w:cs="Times New Roman"/>
          <w:color w:val="000000"/>
        </w:rPr>
      </w:pPr>
      <w:proofErr w:type="gramStart"/>
      <w:r w:rsidRPr="00F33862">
        <w:rPr>
          <w:rFonts w:ascii="Times New Roman" w:eastAsia="Calibri" w:hAnsi="Times New Roman" w:cs="Times New Roman"/>
          <w:color w:val="000000"/>
        </w:rPr>
        <w:t>b</w:t>
      </w:r>
      <w:proofErr w:type="gramEnd"/>
      <w:r w:rsidRPr="00F33862">
        <w:rPr>
          <w:rFonts w:ascii="Times New Roman" w:eastAsia="Calibri" w:hAnsi="Times New Roman" w:cs="Times New Roman"/>
          <w:color w:val="000000"/>
        </w:rPr>
        <w:tab/>
        <w:t xml:space="preserve">This Annual General meeting of the </w:t>
      </w:r>
      <w:r w:rsidR="001E0292" w:rsidRPr="00F33862">
        <w:rPr>
          <w:rFonts w:ascii="Times New Roman" w:eastAsia="Calibri" w:hAnsi="Times New Roman" w:cs="Times New Roman"/>
        </w:rPr>
        <w:t>Gainsborough Constituency</w:t>
      </w:r>
      <w:r w:rsidRPr="00F33862">
        <w:rPr>
          <w:rFonts w:ascii="Times New Roman" w:eastAsia="Calibri" w:hAnsi="Times New Roman" w:cs="Times New Roman"/>
        </w:rPr>
        <w:t xml:space="preserve"> </w:t>
      </w:r>
      <w:r w:rsidRPr="00F33862">
        <w:rPr>
          <w:rFonts w:ascii="Times New Roman" w:eastAsia="Calibri" w:hAnsi="Times New Roman" w:cs="Times New Roman"/>
          <w:color w:val="000000"/>
        </w:rPr>
        <w:t>Conservative Association approves and adopts the following revisions to Schedule Seven of the Conservative Party Constitution as published in 2021</w:t>
      </w:r>
    </w:p>
    <w:p w:rsidR="00422FBC" w:rsidRPr="00F33862" w:rsidRDefault="00AB6BE5">
      <w:p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eastAsia="Calibri" w:hAnsi="Times New Roman" w:cs="Times New Roman"/>
          <w:color w:val="000000"/>
        </w:rPr>
      </w:pPr>
      <w:r w:rsidRPr="00F33862">
        <w:rPr>
          <w:rFonts w:ascii="Times New Roman" w:eastAsia="Calibri" w:hAnsi="Times New Roman" w:cs="Times New Roman"/>
          <w:color w:val="000000"/>
        </w:rPr>
        <w:t>1.1 The name of the Association shall be “</w:t>
      </w:r>
      <w:r w:rsidR="001E0292" w:rsidRPr="00F33862">
        <w:rPr>
          <w:rFonts w:ascii="Times New Roman" w:eastAsia="Calibri" w:hAnsi="Times New Roman" w:cs="Times New Roman"/>
        </w:rPr>
        <w:t>Gainsborough Constituency</w:t>
      </w:r>
      <w:r w:rsidRPr="00F33862">
        <w:rPr>
          <w:rFonts w:ascii="Times New Roman" w:eastAsia="Calibri" w:hAnsi="Times New Roman" w:cs="Times New Roman"/>
        </w:rPr>
        <w:t xml:space="preserve"> </w:t>
      </w:r>
      <w:r w:rsidRPr="00F33862">
        <w:rPr>
          <w:rFonts w:ascii="Times New Roman" w:eastAsia="Calibri" w:hAnsi="Times New Roman" w:cs="Times New Roman"/>
          <w:color w:val="000000"/>
        </w:rPr>
        <w:t>Conservative Association” (“the Association”).</w:t>
      </w:r>
    </w:p>
    <w:p w:rsidR="00422FBC" w:rsidRPr="00F33862" w:rsidRDefault="00AB6BE5">
      <w:pPr>
        <w:pBdr>
          <w:top w:val="nil"/>
          <w:left w:val="nil"/>
          <w:bottom w:val="nil"/>
          <w:right w:val="nil"/>
          <w:between w:val="nil"/>
        </w:pBdr>
        <w:spacing w:after="160"/>
        <w:ind w:left="1134"/>
        <w:rPr>
          <w:rFonts w:ascii="Times New Roman" w:eastAsia="Calibri" w:hAnsi="Times New Roman" w:cs="Times New Roman"/>
          <w:color w:val="000000"/>
        </w:rPr>
      </w:pPr>
      <w:r w:rsidRPr="00F33862">
        <w:rPr>
          <w:rFonts w:ascii="Times New Roman" w:eastAsia="Calibri" w:hAnsi="Times New Roman" w:cs="Times New Roman"/>
          <w:color w:val="000000"/>
        </w:rPr>
        <w:t>2 The Objects of the Association shall be to sustain and promote the objects and values of the Party in the Parliamentary constituency of</w:t>
      </w:r>
      <w:r w:rsidR="001E0292" w:rsidRPr="00F33862">
        <w:rPr>
          <w:rFonts w:ascii="Times New Roman" w:eastAsia="Calibri" w:hAnsi="Times New Roman" w:cs="Times New Roman"/>
          <w:color w:val="000000"/>
        </w:rPr>
        <w:t xml:space="preserve"> Gainsborough,</w:t>
      </w:r>
      <w:r w:rsidRPr="00F33862">
        <w:rPr>
          <w:rFonts w:ascii="Times New Roman" w:eastAsia="Calibri" w:hAnsi="Times New Roman" w:cs="Times New Roman"/>
          <w:color w:val="000000"/>
        </w:rPr>
        <w:t xml:space="preserve"> (“the Constituency”); to provide an effective campaigning organisation in the Constituency; to secure the return of Conservative Candidates at elections; and to raise the necessary funds to achieve these objectives; to contribute to the central funds of the Party.</w:t>
      </w:r>
    </w:p>
    <w:p w:rsidR="00422FBC" w:rsidRPr="00F33862" w:rsidRDefault="00AB6BE5">
      <w:pPr>
        <w:pBdr>
          <w:top w:val="nil"/>
          <w:left w:val="nil"/>
          <w:bottom w:val="nil"/>
          <w:right w:val="nil"/>
          <w:between w:val="nil"/>
        </w:pBdr>
        <w:ind w:left="1134" w:firstLine="5"/>
        <w:rPr>
          <w:rFonts w:ascii="Times New Roman" w:eastAsia="Calibri" w:hAnsi="Times New Roman" w:cs="Times New Roman"/>
          <w:color w:val="000000"/>
        </w:rPr>
      </w:pPr>
      <w:r w:rsidRPr="00F33862">
        <w:rPr>
          <w:rFonts w:ascii="Times New Roman" w:eastAsia="Calibri" w:hAnsi="Times New Roman" w:cs="Times New Roman"/>
          <w:b/>
          <w:color w:val="000000"/>
        </w:rPr>
        <w:t>6.1.3</w:t>
      </w:r>
      <w:r w:rsidRPr="00F33862">
        <w:rPr>
          <w:rFonts w:ascii="Times New Roman" w:eastAsia="Calibri" w:hAnsi="Times New Roman" w:cs="Times New Roman"/>
          <w:b/>
        </w:rPr>
        <w:t xml:space="preserve"> </w:t>
      </w:r>
      <w:r w:rsidR="00255B7F">
        <w:rPr>
          <w:rFonts w:ascii="Times New Roman" w:eastAsia="Calibri" w:hAnsi="Times New Roman" w:cs="Times New Roman"/>
          <w:b/>
        </w:rPr>
        <w:t>Two</w:t>
      </w:r>
      <w:r w:rsidRPr="00F33862">
        <w:rPr>
          <w:rFonts w:ascii="Times New Roman" w:eastAsia="Calibri" w:hAnsi="Times New Roman" w:cs="Times New Roman"/>
          <w:b/>
        </w:rPr>
        <w:t xml:space="preserve"> </w:t>
      </w:r>
      <w:r w:rsidR="00AE4CA5">
        <w:rPr>
          <w:rFonts w:ascii="Times New Roman" w:eastAsia="Calibri" w:hAnsi="Times New Roman" w:cs="Times New Roman"/>
          <w:b/>
          <w:color w:val="000000"/>
        </w:rPr>
        <w:t>elected representative</w:t>
      </w:r>
      <w:r w:rsidR="00255B7F">
        <w:rPr>
          <w:rFonts w:ascii="Times New Roman" w:eastAsia="Calibri" w:hAnsi="Times New Roman" w:cs="Times New Roman"/>
          <w:b/>
          <w:color w:val="000000"/>
        </w:rPr>
        <w:t>s</w:t>
      </w:r>
      <w:r w:rsidRPr="00F33862">
        <w:rPr>
          <w:rFonts w:ascii="Times New Roman" w:eastAsia="Calibri" w:hAnsi="Times New Roman" w:cs="Times New Roman"/>
          <w:b/>
          <w:color w:val="000000"/>
        </w:rPr>
        <w:t xml:space="preserve"> from each ward</w:t>
      </w:r>
      <w:r w:rsidRPr="00F33862">
        <w:rPr>
          <w:rFonts w:ascii="Times New Roman" w:eastAsia="Calibri" w:hAnsi="Times New Roman" w:cs="Times New Roman"/>
          <w:color w:val="000000"/>
        </w:rPr>
        <w:t>, The Association may list the wards in order to vary the number acco</w:t>
      </w:r>
      <w:r w:rsidR="00FC39B0">
        <w:rPr>
          <w:rFonts w:ascii="Times New Roman" w:eastAsia="Calibri" w:hAnsi="Times New Roman" w:cs="Times New Roman"/>
          <w:color w:val="000000"/>
        </w:rPr>
        <w:t>rding to the size of the ward. I</w:t>
      </w:r>
      <w:r w:rsidRPr="00F33862">
        <w:rPr>
          <w:rFonts w:ascii="Times New Roman" w:eastAsia="Calibri" w:hAnsi="Times New Roman" w:cs="Times New Roman"/>
          <w:color w:val="000000"/>
        </w:rPr>
        <w:t xml:space="preserve">f the ward is covered by a single branch, that branch may elect the representative(s) at its AGM; </w:t>
      </w:r>
    </w:p>
    <w:p w:rsidR="00422FBC" w:rsidRPr="00F33862" w:rsidRDefault="00422FBC">
      <w:pPr>
        <w:pBdr>
          <w:top w:val="nil"/>
          <w:left w:val="nil"/>
          <w:bottom w:val="nil"/>
          <w:right w:val="nil"/>
          <w:between w:val="nil"/>
        </w:pBdr>
        <w:ind w:left="1134" w:firstLine="5"/>
        <w:rPr>
          <w:rFonts w:ascii="Times New Roman" w:eastAsia="Calibri" w:hAnsi="Times New Roman" w:cs="Times New Roman"/>
          <w:color w:val="000000"/>
        </w:rPr>
      </w:pPr>
    </w:p>
    <w:p w:rsidR="00422FBC" w:rsidRPr="00F33862" w:rsidRDefault="00AB6BE5">
      <w:pPr>
        <w:pBdr>
          <w:top w:val="nil"/>
          <w:left w:val="nil"/>
          <w:bottom w:val="nil"/>
          <w:right w:val="nil"/>
          <w:between w:val="nil"/>
        </w:pBdr>
        <w:ind w:left="1134" w:firstLine="5"/>
        <w:rPr>
          <w:rFonts w:ascii="Times New Roman" w:eastAsia="Calibri" w:hAnsi="Times New Roman" w:cs="Times New Roman"/>
          <w:color w:val="000000"/>
        </w:rPr>
      </w:pPr>
      <w:r w:rsidRPr="00F33862">
        <w:rPr>
          <w:rFonts w:ascii="Times New Roman" w:eastAsia="Calibri" w:hAnsi="Times New Roman" w:cs="Times New Roman"/>
          <w:color w:val="000000"/>
        </w:rPr>
        <w:t>6.1.4</w:t>
      </w:r>
      <w:r w:rsidR="001E0292" w:rsidRPr="00F33862">
        <w:rPr>
          <w:rFonts w:ascii="Times New Roman" w:eastAsia="Calibri" w:hAnsi="Times New Roman" w:cs="Times New Roman"/>
          <w:color w:val="FF0000"/>
        </w:rPr>
        <w:t xml:space="preserve"> </w:t>
      </w:r>
      <w:r w:rsidR="00AE4CA5">
        <w:rPr>
          <w:rFonts w:ascii="Times New Roman" w:eastAsia="Calibri" w:hAnsi="Times New Roman" w:cs="Times New Roman"/>
        </w:rPr>
        <w:t>One</w:t>
      </w:r>
      <w:r w:rsidRPr="00F33862">
        <w:rPr>
          <w:rFonts w:ascii="Times New Roman" w:eastAsia="Calibri" w:hAnsi="Times New Roman" w:cs="Times New Roman"/>
          <w:color w:val="000000"/>
        </w:rPr>
        <w:t xml:space="preserve"> representative of each committee, as established under Paragraph 6.5.2 below; </w:t>
      </w:r>
    </w:p>
    <w:p w:rsidR="00422FBC" w:rsidRPr="00F33862" w:rsidRDefault="00422FBC">
      <w:pPr>
        <w:pBdr>
          <w:top w:val="nil"/>
          <w:left w:val="nil"/>
          <w:bottom w:val="nil"/>
          <w:right w:val="nil"/>
          <w:between w:val="nil"/>
        </w:pBdr>
        <w:ind w:left="1134" w:firstLine="5"/>
        <w:rPr>
          <w:rFonts w:ascii="Times New Roman" w:eastAsia="Calibri" w:hAnsi="Times New Roman" w:cs="Times New Roman"/>
          <w:color w:val="000000"/>
        </w:rPr>
      </w:pPr>
    </w:p>
    <w:p w:rsidR="00422FBC" w:rsidRPr="00F33862" w:rsidRDefault="00422FBC">
      <w:pPr>
        <w:pBdr>
          <w:top w:val="nil"/>
          <w:left w:val="nil"/>
          <w:bottom w:val="nil"/>
          <w:right w:val="nil"/>
          <w:between w:val="nil"/>
        </w:pBdr>
        <w:ind w:left="1134" w:firstLine="5"/>
        <w:rPr>
          <w:rFonts w:ascii="Times New Roman" w:eastAsia="Calibri" w:hAnsi="Times New Roman" w:cs="Times New Roman"/>
          <w:color w:val="000000"/>
        </w:rPr>
      </w:pPr>
    </w:p>
    <w:p w:rsidR="00422FBC" w:rsidRPr="00F33862" w:rsidRDefault="00422FBC">
      <w:pPr>
        <w:pBdr>
          <w:top w:val="nil"/>
          <w:left w:val="nil"/>
          <w:bottom w:val="nil"/>
          <w:right w:val="nil"/>
          <w:between w:val="nil"/>
        </w:pBdr>
        <w:ind w:left="1434" w:firstLine="5"/>
        <w:rPr>
          <w:rFonts w:ascii="Times New Roman" w:eastAsia="Calibri" w:hAnsi="Times New Roman" w:cs="Times New Roman"/>
          <w:color w:val="000000"/>
        </w:rPr>
      </w:pPr>
    </w:p>
    <w:p w:rsidR="00422FBC" w:rsidRPr="00F33862" w:rsidRDefault="00AB6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eastAsia="Calibri" w:hAnsi="Times New Roman" w:cs="Times New Roman"/>
        </w:rPr>
      </w:pPr>
      <w:r w:rsidRPr="00F33862">
        <w:rPr>
          <w:rFonts w:ascii="Times New Roman" w:eastAsia="Calibri" w:hAnsi="Times New Roman" w:cs="Times New Roman"/>
          <w:b/>
          <w:color w:val="000000"/>
        </w:rPr>
        <w:t>To elect honorary positions for 2021/22:</w:t>
      </w:r>
    </w:p>
    <w:p w:rsidR="00422FBC" w:rsidRPr="00F33862" w:rsidRDefault="00AB6B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</w:rPr>
      </w:pPr>
      <w:r w:rsidRPr="00F33862">
        <w:rPr>
          <w:rFonts w:ascii="Times New Roman" w:eastAsia="Calibri" w:hAnsi="Times New Roman" w:cs="Times New Roman"/>
          <w:color w:val="000000"/>
        </w:rPr>
        <w:t>President</w:t>
      </w:r>
    </w:p>
    <w:p w:rsidR="00422FBC" w:rsidRPr="00F33862" w:rsidRDefault="00422FBC" w:rsidP="00FC39B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Calibri" w:hAnsi="Times New Roman" w:cs="Times New Roman"/>
          <w:color w:val="000000"/>
        </w:rPr>
      </w:pPr>
    </w:p>
    <w:p w:rsidR="00422FBC" w:rsidRPr="00F33862" w:rsidRDefault="00AB6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eastAsia="Calibri" w:hAnsi="Times New Roman" w:cs="Times New Roman"/>
        </w:rPr>
      </w:pPr>
      <w:r w:rsidRPr="00F33862">
        <w:rPr>
          <w:rFonts w:ascii="Times New Roman" w:eastAsia="Calibri" w:hAnsi="Times New Roman" w:cs="Times New Roman"/>
          <w:b/>
          <w:color w:val="000000"/>
        </w:rPr>
        <w:t>To elect the Officers for 2021/22:</w:t>
      </w:r>
    </w:p>
    <w:p w:rsidR="00422FBC" w:rsidRPr="00F33862" w:rsidRDefault="00422FBC" w:rsidP="001C55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</w:rPr>
      </w:pPr>
    </w:p>
    <w:p w:rsidR="00422FBC" w:rsidRPr="00F33862" w:rsidRDefault="00AB6B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</w:rPr>
      </w:pPr>
      <w:r w:rsidRPr="00F33862">
        <w:rPr>
          <w:rFonts w:ascii="Times New Roman" w:eastAsia="Calibri" w:hAnsi="Times New Roman" w:cs="Times New Roman"/>
          <w:color w:val="000000"/>
        </w:rPr>
        <w:t>Chairman</w:t>
      </w:r>
    </w:p>
    <w:p w:rsidR="00422FBC" w:rsidRPr="00F33862" w:rsidRDefault="00AB6B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rPr>
          <w:rFonts w:ascii="Times New Roman" w:eastAsia="Calibri" w:hAnsi="Times New Roman" w:cs="Times New Roman"/>
          <w:color w:val="000000"/>
        </w:rPr>
      </w:pPr>
      <w:r w:rsidRPr="00F33862">
        <w:rPr>
          <w:rFonts w:ascii="Times New Roman" w:eastAsia="Calibri" w:hAnsi="Times New Roman" w:cs="Times New Roman"/>
          <w:color w:val="000000"/>
        </w:rPr>
        <w:t>Deputy Chairman Membership and Finance</w:t>
      </w:r>
    </w:p>
    <w:p w:rsidR="00422FBC" w:rsidRPr="00F33862" w:rsidRDefault="00AB6B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</w:rPr>
      </w:pPr>
      <w:r w:rsidRPr="00F33862">
        <w:rPr>
          <w:rFonts w:ascii="Times New Roman" w:eastAsia="Calibri" w:hAnsi="Times New Roman" w:cs="Times New Roman"/>
          <w:color w:val="000000"/>
        </w:rPr>
        <w:t>Deputy Chairman Political</w:t>
      </w:r>
    </w:p>
    <w:p w:rsidR="00D43B56" w:rsidRPr="001C5534" w:rsidRDefault="001C5534" w:rsidP="001C55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Treasurer</w:t>
      </w:r>
      <w:bookmarkStart w:id="0" w:name="_GoBack"/>
      <w:bookmarkEnd w:id="0"/>
    </w:p>
    <w:p w:rsidR="00D43B56" w:rsidRPr="00F33862" w:rsidRDefault="00D43B56" w:rsidP="00D43B56">
      <w:pPr>
        <w:pStyle w:val="ListParagraph"/>
        <w:spacing w:after="60"/>
        <w:ind w:left="71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D43B56" w:rsidRPr="00F33862" w:rsidRDefault="00D43B56" w:rsidP="00FC39B0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33862">
        <w:rPr>
          <w:rFonts w:ascii="Times New Roman" w:hAnsi="Times New Roman" w:cs="Times New Roman"/>
          <w:b/>
          <w:sz w:val="24"/>
          <w:szCs w:val="24"/>
        </w:rPr>
        <w:t xml:space="preserve">Address by Sir Edward Leigh, Member of Parliament for the Gainsborough Constituency </w:t>
      </w:r>
    </w:p>
    <w:p w:rsidR="00D43B56" w:rsidRPr="00F33862" w:rsidRDefault="00D43B56" w:rsidP="00FC39B0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33862">
        <w:rPr>
          <w:rFonts w:ascii="Times New Roman" w:hAnsi="Times New Roman" w:cs="Times New Roman"/>
          <w:b/>
          <w:sz w:val="24"/>
          <w:szCs w:val="24"/>
        </w:rPr>
        <w:t xml:space="preserve">Any further items to be transacted under the Rules of the Association </w:t>
      </w:r>
    </w:p>
    <w:p w:rsidR="00D43B56" w:rsidRPr="00F33862" w:rsidRDefault="00D43B56" w:rsidP="00FC39B0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33862">
        <w:rPr>
          <w:rFonts w:ascii="Times New Roman" w:hAnsi="Times New Roman" w:cs="Times New Roman"/>
          <w:b/>
          <w:sz w:val="24"/>
          <w:szCs w:val="24"/>
        </w:rPr>
        <w:t>Presentation of Trophies</w:t>
      </w:r>
    </w:p>
    <w:p w:rsidR="00D43B56" w:rsidRPr="00F33862" w:rsidRDefault="00D43B56" w:rsidP="00FC39B0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33862">
        <w:rPr>
          <w:rFonts w:ascii="Times New Roman" w:hAnsi="Times New Roman" w:cs="Times New Roman"/>
          <w:b/>
          <w:sz w:val="24"/>
          <w:szCs w:val="24"/>
        </w:rPr>
        <w:t>Confirm the date of the next Executive Council meeting</w:t>
      </w:r>
    </w:p>
    <w:p w:rsidR="00D43B56" w:rsidRPr="00F33862" w:rsidRDefault="00D43B56" w:rsidP="00FC39B0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33862">
        <w:rPr>
          <w:rFonts w:ascii="Times New Roman" w:hAnsi="Times New Roman" w:cs="Times New Roman"/>
          <w:b/>
          <w:sz w:val="24"/>
          <w:szCs w:val="24"/>
        </w:rPr>
        <w:t>Close of Meeting</w:t>
      </w:r>
    </w:p>
    <w:p w:rsidR="00422FBC" w:rsidRPr="00F33862" w:rsidRDefault="00422FBC" w:rsidP="001E02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</w:rPr>
      </w:pPr>
    </w:p>
    <w:sectPr w:rsidR="00422FBC" w:rsidRPr="00F33862">
      <w:headerReference w:type="default" r:id="rId7"/>
      <w:footerReference w:type="default" r:id="rId8"/>
      <w:pgSz w:w="11907" w:h="16839"/>
      <w:pgMar w:top="1701" w:right="1440" w:bottom="1440" w:left="1440" w:header="709" w:footer="5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9A" w:rsidRDefault="00F1369A">
      <w:r>
        <w:separator/>
      </w:r>
    </w:p>
  </w:endnote>
  <w:endnote w:type="continuationSeparator" w:id="0">
    <w:p w:rsidR="00F1369A" w:rsidRDefault="00F1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BC" w:rsidRDefault="00AB6BE5">
    <w:pPr>
      <w:jc w:val="center"/>
      <w:rPr>
        <w:rFonts w:ascii="Calibri" w:eastAsia="Calibri" w:hAnsi="Calibri" w:cs="Calibri"/>
        <w:color w:val="E63328"/>
        <w:sz w:val="16"/>
        <w:szCs w:val="16"/>
        <w:u w:val="single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-142849</wp:posOffset>
              </wp:positionV>
              <wp:extent cx="5731200" cy="0"/>
              <wp:effectExtent l="0" t="3175" r="0" b="31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731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-142849</wp:posOffset>
              </wp:positionV>
              <wp:extent cx="5731200" cy="63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200" cy="6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-634</wp:posOffset>
              </wp:positionV>
              <wp:extent cx="712470" cy="1460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2470" cy="146050"/>
                        <a:chOff x="0" y="0"/>
                        <a:chExt cx="712470" cy="146050"/>
                      </a:xfrm>
                    </wpg:grpSpPr>
                    <wps:wsp>
                      <wps:cNvPr id="4" name="Oval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AEE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Oval 5"/>
                      <wps:cNvSpPr>
                        <a:spLocks noChangeArrowheads="1"/>
                      </wps:cNvSpPr>
                      <wps:spPr>
                        <a:xfrm>
                          <a:off x="378460" y="254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4231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Oval 6"/>
                      <wps:cNvSpPr>
                        <a:spLocks noChangeArrowheads="1"/>
                      </wps:cNvSpPr>
                      <wps:spPr>
                        <a:xfrm>
                          <a:off x="18796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A3B7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Oval 7"/>
                      <wps:cNvSpPr>
                        <a:spLocks noChangeArrowheads="1"/>
                      </wps:cNvSpPr>
                      <wps:spPr>
                        <a:xfrm>
                          <a:off x="568960" y="254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-634</wp:posOffset>
              </wp:positionV>
              <wp:extent cx="712470" cy="146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2470" cy="146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9A" w:rsidRDefault="00F1369A">
      <w:r>
        <w:separator/>
      </w:r>
    </w:p>
  </w:footnote>
  <w:footnote w:type="continuationSeparator" w:id="0">
    <w:p w:rsidR="00F1369A" w:rsidRDefault="00F1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BC" w:rsidRDefault="00AB6B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center</wp:align>
          </wp:positionH>
          <wp:positionV relativeFrom="page">
            <wp:posOffset>448944</wp:posOffset>
          </wp:positionV>
          <wp:extent cx="2160270" cy="3206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270" cy="32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706A"/>
    <w:multiLevelType w:val="multilevel"/>
    <w:tmpl w:val="BBB0FDBA"/>
    <w:lvl w:ilvl="0">
      <w:start w:val="1"/>
      <w:numFmt w:val="decimal"/>
      <w:lvlText w:val="%1."/>
      <w:lvlJc w:val="left"/>
      <w:pPr>
        <w:ind w:left="720" w:hanging="360"/>
      </w:pPr>
      <w:rPr>
        <w:color w:val="DC3E3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05F14F5"/>
    <w:multiLevelType w:val="hybridMultilevel"/>
    <w:tmpl w:val="7076B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BC"/>
    <w:rsid w:val="00022244"/>
    <w:rsid w:val="001C5534"/>
    <w:rsid w:val="001E0292"/>
    <w:rsid w:val="00255B7F"/>
    <w:rsid w:val="00422FBC"/>
    <w:rsid w:val="00805086"/>
    <w:rsid w:val="00895506"/>
    <w:rsid w:val="008B367A"/>
    <w:rsid w:val="00935192"/>
    <w:rsid w:val="00A0147C"/>
    <w:rsid w:val="00AB090A"/>
    <w:rsid w:val="00AB6BE5"/>
    <w:rsid w:val="00AE4CA5"/>
    <w:rsid w:val="00B20D76"/>
    <w:rsid w:val="00CD2B7F"/>
    <w:rsid w:val="00D43B56"/>
    <w:rsid w:val="00F1369A"/>
    <w:rsid w:val="00F174FE"/>
    <w:rsid w:val="00F33862"/>
    <w:rsid w:val="00FC39B0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29351-5A89-4455-952F-8032676A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="Lucida Sans" w:hAnsi="Lucida Sans" w:cs="Lucida San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3B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Bibb</dc:creator>
  <cp:lastModifiedBy>Sheila Bibb</cp:lastModifiedBy>
  <cp:revision>7</cp:revision>
  <dcterms:created xsi:type="dcterms:W3CDTF">2021-06-01T19:26:00Z</dcterms:created>
  <dcterms:modified xsi:type="dcterms:W3CDTF">2021-06-10T20:12:00Z</dcterms:modified>
</cp:coreProperties>
</file>